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二、本次销售报备以“先到先得”的原则，按照邮件收到时间、报备品牌、报备点位排序进行。当排序第一位者不符合销售报备条件时，则从排序第二位者开始依次递补。每个站</w:t>
      </w:r>
      <w:r>
        <w:rPr>
          <w:rFonts w:hint="eastAsia" w:ascii="仿宋" w:hAnsi="仿宋" w:eastAsia="仿宋" w:cs="仿宋"/>
          <w:sz w:val="28"/>
          <w:szCs w:val="28"/>
          <w:lang w:val="en-US" w:eastAsia="zh-CN"/>
        </w:rPr>
        <w:t>按出发层、站台层和到达层划分为三个区域，且</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sz w:val="28"/>
          <w:szCs w:val="28"/>
        </w:rPr>
        <w:t>广告发布期间电费、第一次画面制作及上刊费用由</w:t>
      </w:r>
      <w:r>
        <w:rPr>
          <w:rFonts w:hint="eastAsia" w:ascii="仿宋" w:hAnsi="仿宋" w:eastAsia="仿宋"/>
          <w:sz w:val="28"/>
          <w:szCs w:val="28"/>
          <w:u w:val="none"/>
          <w:lang w:val="en-US" w:eastAsia="zh-CN"/>
        </w:rPr>
        <w:t>我司</w:t>
      </w:r>
      <w:r>
        <w:rPr>
          <w:rFonts w:hint="eastAsia" w:ascii="仿宋" w:hAnsi="仿宋" w:eastAsia="仿宋"/>
          <w:sz w:val="28"/>
          <w:szCs w:val="28"/>
        </w:rPr>
        <w:t>承担，之后品牌画面换刊费用由</w:t>
      </w:r>
      <w:r>
        <w:rPr>
          <w:rFonts w:hint="eastAsia" w:ascii="仿宋" w:hAnsi="仿宋" w:eastAsia="仿宋"/>
          <w:sz w:val="28"/>
          <w:szCs w:val="28"/>
          <w:u w:val="none"/>
          <w:lang w:val="en-US" w:eastAsia="zh-CN"/>
        </w:rPr>
        <w:t>报备者</w:t>
      </w:r>
      <w:r>
        <w:rPr>
          <w:rFonts w:hint="eastAsia" w:ascii="仿宋" w:hAnsi="仿宋" w:eastAsia="仿宋"/>
          <w:sz w:val="28"/>
          <w:szCs w:val="28"/>
        </w:rPr>
        <w:t>承担，按</w:t>
      </w:r>
      <w:r>
        <w:rPr>
          <w:rFonts w:hint="eastAsia" w:ascii="仿宋" w:hAnsi="仿宋" w:eastAsia="仿宋"/>
          <w:sz w:val="28"/>
          <w:szCs w:val="28"/>
          <w:lang w:val="en-US" w:eastAsia="zh-CN"/>
        </w:rPr>
        <w:t>我司</w:t>
      </w:r>
      <w:bookmarkStart w:id="0" w:name="_GoBack"/>
      <w:bookmarkEnd w:id="0"/>
      <w:r>
        <w:rPr>
          <w:rFonts w:hint="eastAsia" w:ascii="仿宋" w:hAnsi="仿宋" w:eastAsia="仿宋"/>
          <w:sz w:val="28"/>
          <w:szCs w:val="28"/>
        </w:rPr>
        <w:t>画面制作及上刊费标准据实结算</w:t>
      </w:r>
      <w:r>
        <w:rPr>
          <w:rFonts w:hint="eastAsia" w:ascii="仿宋" w:hAnsi="仿宋" w:eastAsia="仿宋" w:cs="仿宋"/>
          <w:sz w:val="28"/>
          <w:szCs w:val="28"/>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、本次媒体销售报备为新站、新线媒体市场培育期的试运营，时间截止至202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1日前，</w:t>
      </w:r>
      <w:r>
        <w:rPr>
          <w:rFonts w:hint="eastAsia" w:ascii="仿宋" w:hAnsi="仿宋" w:eastAsia="仿宋" w:cs="仿宋"/>
          <w:sz w:val="28"/>
          <w:szCs w:val="28"/>
          <w:lang w:val="en-US" w:eastAsia="zh-CN"/>
        </w:rPr>
        <w:t>试运营</w:t>
      </w:r>
      <w:r>
        <w:rPr>
          <w:rFonts w:hint="eastAsia" w:ascii="仿宋" w:hAnsi="仿宋" w:eastAsia="仿宋" w:cs="仿宋"/>
          <w:sz w:val="28"/>
          <w:szCs w:val="28"/>
        </w:rPr>
        <w:t>期间当条件成熟时，</w:t>
      </w:r>
      <w:r>
        <w:rPr>
          <w:rFonts w:hint="eastAsia" w:ascii="仿宋" w:hAnsi="仿宋" w:eastAsia="仿宋" w:cs="仿宋"/>
          <w:sz w:val="28"/>
          <w:szCs w:val="28"/>
          <w:lang w:val="en-US" w:eastAsia="zh-CN"/>
        </w:rPr>
        <w:t>我</w:t>
      </w:r>
      <w:r>
        <w:rPr>
          <w:rFonts w:hint="eastAsia" w:ascii="仿宋" w:hAnsi="仿宋" w:eastAsia="仿宋" w:cs="仿宋"/>
          <w:sz w:val="28"/>
          <w:szCs w:val="28"/>
        </w:rPr>
        <w:t>司将进行相应的媒体业务承揽合作项目的公开招商。如进入招商程序，合同将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50D4552"/>
    <w:rsid w:val="1A132CD8"/>
    <w:rsid w:val="1BC72927"/>
    <w:rsid w:val="1BD47A3F"/>
    <w:rsid w:val="242C5369"/>
    <w:rsid w:val="24E57993"/>
    <w:rsid w:val="26694A64"/>
    <w:rsid w:val="2E8643C4"/>
    <w:rsid w:val="2FE6011F"/>
    <w:rsid w:val="350E1CC0"/>
    <w:rsid w:val="39EF7766"/>
    <w:rsid w:val="3CB20D81"/>
    <w:rsid w:val="3E266FD8"/>
    <w:rsid w:val="3E2D5A62"/>
    <w:rsid w:val="3EF31940"/>
    <w:rsid w:val="4412264D"/>
    <w:rsid w:val="49A435D5"/>
    <w:rsid w:val="4FFB2105"/>
    <w:rsid w:val="51365ED9"/>
    <w:rsid w:val="516530A0"/>
    <w:rsid w:val="51D8453B"/>
    <w:rsid w:val="566321F0"/>
    <w:rsid w:val="60811199"/>
    <w:rsid w:val="61F71FA9"/>
    <w:rsid w:val="644B12EC"/>
    <w:rsid w:val="6DDE3069"/>
    <w:rsid w:val="6EC23903"/>
    <w:rsid w:val="77EF7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0</TotalTime>
  <ScaleCrop>false</ScaleCrop>
  <LinksUpToDate>false</LinksUpToDate>
  <CharactersWithSpaces>871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2020-07-07T06:46:00Z</cp:lastPrinted>
  <dcterms:modified xsi:type="dcterms:W3CDTF">2020-07-10T00:38:12Z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